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0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РЕСПУБЛИКА  КАРЕЛИЯ </w:t>
      </w: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Лоухский  муниципальный  район</w:t>
      </w: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Пяозерского  горосдкого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 № 29</w:t>
      </w: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124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2013 года</w:t>
      </w:r>
    </w:p>
    <w:p w:rsidR="00F47124" w:rsidRPr="00F47124" w:rsidRDefault="00F47124" w:rsidP="00F4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</w:p>
    <w:p w:rsidR="006F4A39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1A" w:rsidRDefault="00F47124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47A1A" w:rsidRDefault="00F47124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Пяозерского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1A" w:rsidRDefault="00F47124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47A1A">
        <w:rPr>
          <w:rFonts w:ascii="Times New Roman" w:hAnsi="Times New Roman" w:cs="Times New Roman"/>
          <w:sz w:val="24"/>
          <w:szCs w:val="24"/>
        </w:rPr>
        <w:t xml:space="preserve">03.09.2012г. № 38 </w:t>
      </w:r>
    </w:p>
    <w:p w:rsidR="00147A1A" w:rsidRDefault="00147A1A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 и </w:t>
      </w:r>
    </w:p>
    <w:p w:rsidR="00147A1A" w:rsidRDefault="00147A1A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административных регламентов </w:t>
      </w:r>
    </w:p>
    <w:p w:rsidR="00F47124" w:rsidRDefault="00147A1A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услуг»</w:t>
      </w:r>
    </w:p>
    <w:p w:rsidR="00147A1A" w:rsidRDefault="00147A1A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1A" w:rsidRDefault="00147A1A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1A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7A1A"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Министерства юстиции на постановление Администрации </w:t>
      </w:r>
      <w:r w:rsidR="00DE385D">
        <w:rPr>
          <w:rFonts w:ascii="Times New Roman" w:hAnsi="Times New Roman" w:cs="Times New Roman"/>
          <w:sz w:val="24"/>
          <w:szCs w:val="24"/>
        </w:rPr>
        <w:t>П</w:t>
      </w:r>
      <w:r w:rsidR="00147A1A">
        <w:rPr>
          <w:rFonts w:ascii="Times New Roman" w:hAnsi="Times New Roman" w:cs="Times New Roman"/>
          <w:sz w:val="24"/>
          <w:szCs w:val="24"/>
        </w:rPr>
        <w:t>яозерского городского поселения от 03.09.2012г. № 38 «Об утвержде</w:t>
      </w:r>
      <w:r w:rsidR="00DE385D">
        <w:rPr>
          <w:rFonts w:ascii="Times New Roman" w:hAnsi="Times New Roman" w:cs="Times New Roman"/>
          <w:sz w:val="24"/>
          <w:szCs w:val="24"/>
        </w:rPr>
        <w:t>-</w:t>
      </w:r>
      <w:r w:rsidR="00147A1A">
        <w:rPr>
          <w:rFonts w:ascii="Times New Roman" w:hAnsi="Times New Roman" w:cs="Times New Roman"/>
          <w:sz w:val="24"/>
          <w:szCs w:val="24"/>
        </w:rPr>
        <w:t>нии Порядка разработки и утверждения администивных ре</w:t>
      </w:r>
      <w:r w:rsidR="00DE385D">
        <w:rPr>
          <w:rFonts w:ascii="Times New Roman" w:hAnsi="Times New Roman" w:cs="Times New Roman"/>
          <w:sz w:val="24"/>
          <w:szCs w:val="24"/>
        </w:rPr>
        <w:t>гламентов предоставления муници</w:t>
      </w:r>
      <w:r w:rsidR="00147A1A">
        <w:rPr>
          <w:rFonts w:ascii="Times New Roman" w:hAnsi="Times New Roman" w:cs="Times New Roman"/>
          <w:sz w:val="24"/>
          <w:szCs w:val="24"/>
        </w:rPr>
        <w:t xml:space="preserve">пальных услуг» </w:t>
      </w:r>
      <w:proofErr w:type="gramStart"/>
      <w:r w:rsidR="00147A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7A1A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3E483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Пяозерского  город</w:t>
      </w:r>
      <w:r w:rsidR="00DE385D">
        <w:rPr>
          <w:rFonts w:ascii="Times New Roman" w:hAnsi="Times New Roman" w:cs="Times New Roman"/>
          <w:sz w:val="24"/>
          <w:szCs w:val="24"/>
        </w:rPr>
        <w:t>-</w:t>
      </w:r>
      <w:r w:rsidR="003E483D">
        <w:rPr>
          <w:rFonts w:ascii="Times New Roman" w:hAnsi="Times New Roman" w:cs="Times New Roman"/>
          <w:sz w:val="24"/>
          <w:szCs w:val="24"/>
        </w:rPr>
        <w:t>кого поселения от 14.09.2012г. № 40),</w:t>
      </w:r>
    </w:p>
    <w:p w:rsidR="003E483D" w:rsidRDefault="003E483D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3D" w:rsidRDefault="003E483D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38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Администрация  Пяозерского городского поселения</w:t>
      </w:r>
    </w:p>
    <w:p w:rsidR="003E483D" w:rsidRDefault="003E483D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38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ПОСТАНОВЛЯЕТ:</w:t>
      </w:r>
    </w:p>
    <w:p w:rsidR="003E483D" w:rsidRDefault="003E483D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CC" w:rsidRDefault="004324CC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1.Исключить из пунк</w:t>
      </w:r>
      <w:r w:rsidR="004126B0">
        <w:rPr>
          <w:rFonts w:ascii="Times New Roman" w:hAnsi="Times New Roman" w:cs="Times New Roman"/>
          <w:sz w:val="24"/>
          <w:szCs w:val="24"/>
        </w:rPr>
        <w:t xml:space="preserve">та 2 раздела </w:t>
      </w:r>
      <w:r w:rsidR="004126B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Порядка следующие слова «или муниципальным</w:t>
      </w:r>
      <w:r w:rsidR="00E87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 и другими организациями, в которых размещаются муниципальное задание</w:t>
      </w:r>
      <w:r w:rsidR="00E87105">
        <w:rPr>
          <w:rFonts w:ascii="Times New Roman" w:hAnsi="Times New Roman" w:cs="Times New Roman"/>
          <w:sz w:val="24"/>
          <w:szCs w:val="24"/>
        </w:rPr>
        <w:t xml:space="preserve"> (заказ)».</w:t>
      </w:r>
    </w:p>
    <w:p w:rsidR="003E483D" w:rsidRDefault="00E87105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483D">
        <w:rPr>
          <w:rFonts w:ascii="Times New Roman" w:hAnsi="Times New Roman" w:cs="Times New Roman"/>
          <w:sz w:val="24"/>
          <w:szCs w:val="24"/>
        </w:rPr>
        <w:t>.Исключить из подпункта «е»  пункта 12</w:t>
      </w:r>
      <w:r w:rsidR="004126B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126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26B0">
        <w:rPr>
          <w:rFonts w:ascii="Times New Roman" w:hAnsi="Times New Roman" w:cs="Times New Roman"/>
          <w:sz w:val="24"/>
          <w:szCs w:val="24"/>
        </w:rPr>
        <w:t xml:space="preserve"> </w:t>
      </w:r>
      <w:r w:rsidR="003E483D">
        <w:rPr>
          <w:rFonts w:ascii="Times New Roman" w:hAnsi="Times New Roman" w:cs="Times New Roman"/>
          <w:sz w:val="24"/>
          <w:szCs w:val="24"/>
        </w:rPr>
        <w:t xml:space="preserve"> Порядка разр</w:t>
      </w:r>
      <w:r w:rsidR="004126B0">
        <w:rPr>
          <w:rFonts w:ascii="Times New Roman" w:hAnsi="Times New Roman" w:cs="Times New Roman"/>
          <w:sz w:val="24"/>
          <w:szCs w:val="24"/>
        </w:rPr>
        <w:t>аботки и утверждения администив</w:t>
      </w:r>
      <w:r w:rsidR="003E483D">
        <w:rPr>
          <w:rFonts w:ascii="Times New Roman" w:hAnsi="Times New Roman" w:cs="Times New Roman"/>
          <w:sz w:val="24"/>
          <w:szCs w:val="24"/>
        </w:rPr>
        <w:t>ных регламентов предоставления</w:t>
      </w:r>
      <w:r w:rsidR="007623B6">
        <w:rPr>
          <w:rFonts w:ascii="Times New Roman" w:hAnsi="Times New Roman" w:cs="Times New Roman"/>
          <w:sz w:val="24"/>
          <w:szCs w:val="24"/>
        </w:rPr>
        <w:t xml:space="preserve"> муниципальных услуг слова «</w:t>
      </w:r>
      <w:proofErr w:type="gramStart"/>
      <w:r w:rsidR="007623B6">
        <w:rPr>
          <w:rFonts w:ascii="Times New Roman" w:hAnsi="Times New Roman" w:cs="Times New Roman"/>
          <w:sz w:val="24"/>
          <w:szCs w:val="24"/>
        </w:rPr>
        <w:t>государст</w:t>
      </w:r>
      <w:r w:rsidR="004126B0">
        <w:rPr>
          <w:rFonts w:ascii="Times New Roman" w:hAnsi="Times New Roman" w:cs="Times New Roman"/>
          <w:sz w:val="24"/>
          <w:szCs w:val="24"/>
        </w:rPr>
        <w:t>-</w:t>
      </w:r>
      <w:r w:rsidR="007623B6">
        <w:rPr>
          <w:rFonts w:ascii="Times New Roman" w:hAnsi="Times New Roman" w:cs="Times New Roman"/>
          <w:sz w:val="24"/>
          <w:szCs w:val="24"/>
        </w:rPr>
        <w:t>венной</w:t>
      </w:r>
      <w:proofErr w:type="gramEnd"/>
      <w:r w:rsidR="007623B6">
        <w:rPr>
          <w:rFonts w:ascii="Times New Roman" w:hAnsi="Times New Roman" w:cs="Times New Roman"/>
          <w:sz w:val="24"/>
          <w:szCs w:val="24"/>
        </w:rPr>
        <w:t xml:space="preserve"> или»</w:t>
      </w:r>
      <w:r w:rsidR="003E483D">
        <w:rPr>
          <w:rFonts w:ascii="Times New Roman" w:hAnsi="Times New Roman" w:cs="Times New Roman"/>
          <w:sz w:val="24"/>
          <w:szCs w:val="24"/>
        </w:rPr>
        <w:t xml:space="preserve"> …услуги.</w:t>
      </w:r>
    </w:p>
    <w:p w:rsidR="003E483D" w:rsidRDefault="00E87105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83D">
        <w:rPr>
          <w:rFonts w:ascii="Times New Roman" w:hAnsi="Times New Roman" w:cs="Times New Roman"/>
          <w:sz w:val="24"/>
          <w:szCs w:val="24"/>
        </w:rPr>
        <w:t xml:space="preserve">.Включить в пункт 12 </w:t>
      </w:r>
      <w:r w:rsidR="004126B0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126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26B0">
        <w:rPr>
          <w:rFonts w:ascii="Times New Roman" w:hAnsi="Times New Roman" w:cs="Times New Roman"/>
          <w:sz w:val="24"/>
          <w:szCs w:val="24"/>
        </w:rPr>
        <w:t xml:space="preserve"> </w:t>
      </w:r>
      <w:r w:rsidR="003E483D">
        <w:rPr>
          <w:rFonts w:ascii="Times New Roman" w:hAnsi="Times New Roman" w:cs="Times New Roman"/>
          <w:sz w:val="24"/>
          <w:szCs w:val="24"/>
        </w:rPr>
        <w:t>Порядка</w:t>
      </w:r>
      <w:r w:rsidR="00DE385D">
        <w:rPr>
          <w:rFonts w:ascii="Times New Roman" w:hAnsi="Times New Roman" w:cs="Times New Roman"/>
          <w:sz w:val="24"/>
          <w:szCs w:val="24"/>
        </w:rPr>
        <w:t xml:space="preserve">  следующие  подпункты:</w:t>
      </w:r>
    </w:p>
    <w:p w:rsidR="00DE385D" w:rsidRDefault="00DE385D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орга-низациями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участвующими в предоставлении услуги;</w:t>
      </w:r>
    </w:p>
    <w:p w:rsidR="004126B0" w:rsidRDefault="00DE385D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порядок, размер и основания взимания платы за предоставление услуг, которые являют-ся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обязательными для предоставления муниципальной услуги, включая информацию о методике расчета размера такой платы</w:t>
      </w:r>
      <w:r w:rsidR="004126B0">
        <w:rPr>
          <w:rFonts w:ascii="Times New Roman" w:hAnsi="Times New Roman" w:cs="Times New Roman"/>
          <w:sz w:val="24"/>
          <w:szCs w:val="24"/>
        </w:rPr>
        <w:t>.</w:t>
      </w:r>
    </w:p>
    <w:p w:rsid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05" w:rsidRP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4.Включить в пункт 17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2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следующие подпункты:</w:t>
      </w:r>
    </w:p>
    <w:p w:rsidR="00DE385D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47B7">
        <w:rPr>
          <w:rFonts w:ascii="Times New Roman" w:hAnsi="Times New Roman" w:cs="Times New Roman"/>
          <w:sz w:val="24"/>
          <w:szCs w:val="24"/>
        </w:rPr>
        <w:t>) порядок подач</w:t>
      </w:r>
      <w:r w:rsidR="006F4A39">
        <w:rPr>
          <w:rFonts w:ascii="Times New Roman" w:hAnsi="Times New Roman" w:cs="Times New Roman"/>
          <w:sz w:val="24"/>
          <w:szCs w:val="24"/>
        </w:rPr>
        <w:t>и и рассмотрения жалобы;</w:t>
      </w:r>
    </w:p>
    <w:p w:rsidR="006F4A39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4A39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6F4A39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F4A39">
        <w:rPr>
          <w:rFonts w:ascii="Times New Roman" w:hAnsi="Times New Roman" w:cs="Times New Roman"/>
          <w:sz w:val="24"/>
          <w:szCs w:val="24"/>
        </w:rPr>
        <w:t>) порядок обжалования решения по жалобе и способ информирования заявителя о порядке подачи и рассмотрения жалобы.</w:t>
      </w:r>
    </w:p>
    <w:p w:rsid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B0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F4A3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6F4A39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4A39">
        <w:rPr>
          <w:rFonts w:ascii="Times New Roman" w:hAnsi="Times New Roman" w:cs="Times New Roman"/>
          <w:sz w:val="24"/>
          <w:szCs w:val="24"/>
        </w:rPr>
        <w:t xml:space="preserve">.Постановление распространяет своё действие  на правоотношения, возникшие </w:t>
      </w:r>
    </w:p>
    <w:p w:rsidR="006F4A39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июня 2012 года.</w:t>
      </w:r>
    </w:p>
    <w:p w:rsidR="006F4A39" w:rsidRDefault="004126B0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A3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4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4A3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F4A39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39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39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Пяозерского </w:t>
      </w:r>
    </w:p>
    <w:p w:rsidR="006F4A39" w:rsidRPr="00F47124" w:rsidRDefault="006F4A39" w:rsidP="0014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С.В.Кузин</w:t>
      </w:r>
    </w:p>
    <w:sectPr w:rsidR="006F4A39" w:rsidRPr="00F47124" w:rsidSect="005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124"/>
    <w:rsid w:val="00147A1A"/>
    <w:rsid w:val="003E483D"/>
    <w:rsid w:val="004126B0"/>
    <w:rsid w:val="004324CC"/>
    <w:rsid w:val="005D63F0"/>
    <w:rsid w:val="006F4A39"/>
    <w:rsid w:val="007623B6"/>
    <w:rsid w:val="00B626FA"/>
    <w:rsid w:val="00BE47B7"/>
    <w:rsid w:val="00C04DD5"/>
    <w:rsid w:val="00DE385D"/>
    <w:rsid w:val="00E87105"/>
    <w:rsid w:val="00F4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2013-12-09T10:23:00Z</cp:lastPrinted>
  <dcterms:created xsi:type="dcterms:W3CDTF">2013-12-07T11:30:00Z</dcterms:created>
  <dcterms:modified xsi:type="dcterms:W3CDTF">2013-12-09T10:38:00Z</dcterms:modified>
</cp:coreProperties>
</file>